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F0" w:rsidRDefault="004F65FE" w:rsidP="007B1D41">
      <w:pPr>
        <w:spacing w:before="68"/>
        <w:ind w:right="1899"/>
        <w:jc w:val="center"/>
        <w:rPr>
          <w:b/>
          <w:spacing w:val="-5"/>
          <w:sz w:val="28"/>
          <w:szCs w:val="28"/>
        </w:rPr>
      </w:pPr>
      <w:r w:rsidRPr="004F65FE">
        <w:rPr>
          <w:b/>
          <w:sz w:val="28"/>
          <w:szCs w:val="28"/>
        </w:rPr>
        <w:t>Аннотация</w:t>
      </w:r>
      <w:r w:rsidRPr="004F65FE">
        <w:rPr>
          <w:b/>
          <w:spacing w:val="-5"/>
          <w:sz w:val="28"/>
          <w:szCs w:val="28"/>
        </w:rPr>
        <w:t xml:space="preserve"> </w:t>
      </w:r>
      <w:r w:rsidRPr="004F65FE">
        <w:rPr>
          <w:b/>
          <w:sz w:val="28"/>
          <w:szCs w:val="28"/>
        </w:rPr>
        <w:t>к</w:t>
      </w:r>
      <w:r w:rsidRPr="004F65FE">
        <w:rPr>
          <w:b/>
          <w:spacing w:val="-4"/>
          <w:sz w:val="28"/>
          <w:szCs w:val="28"/>
        </w:rPr>
        <w:t xml:space="preserve"> </w:t>
      </w:r>
      <w:r w:rsidR="008120F0">
        <w:rPr>
          <w:b/>
          <w:sz w:val="28"/>
          <w:szCs w:val="28"/>
        </w:rPr>
        <w:t>Р</w:t>
      </w:r>
      <w:r w:rsidRPr="004F65FE">
        <w:rPr>
          <w:b/>
          <w:sz w:val="28"/>
          <w:szCs w:val="28"/>
        </w:rPr>
        <w:t>абочей</w:t>
      </w:r>
      <w:r w:rsidRPr="004F65FE">
        <w:rPr>
          <w:b/>
          <w:spacing w:val="-5"/>
          <w:sz w:val="28"/>
          <w:szCs w:val="28"/>
        </w:rPr>
        <w:t xml:space="preserve"> </w:t>
      </w:r>
      <w:r w:rsidRPr="004F65FE">
        <w:rPr>
          <w:b/>
          <w:sz w:val="28"/>
          <w:szCs w:val="28"/>
        </w:rPr>
        <w:t>программе</w:t>
      </w:r>
      <w:r w:rsidRPr="004F65FE">
        <w:rPr>
          <w:b/>
          <w:spacing w:val="-5"/>
          <w:sz w:val="28"/>
          <w:szCs w:val="28"/>
        </w:rPr>
        <w:t xml:space="preserve"> </w:t>
      </w:r>
    </w:p>
    <w:p w:rsidR="007B1D41" w:rsidRDefault="008120F0" w:rsidP="007B1D41">
      <w:pPr>
        <w:spacing w:before="68"/>
        <w:ind w:right="1899"/>
        <w:jc w:val="center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по музыкальной деятельности </w:t>
      </w:r>
    </w:p>
    <w:p w:rsidR="008120F0" w:rsidRDefault="004F65FE" w:rsidP="007B1D41">
      <w:pPr>
        <w:ind w:right="1899"/>
        <w:jc w:val="center"/>
        <w:rPr>
          <w:b/>
          <w:spacing w:val="-2"/>
          <w:sz w:val="28"/>
          <w:szCs w:val="28"/>
        </w:rPr>
      </w:pPr>
      <w:r w:rsidRPr="004F65FE">
        <w:rPr>
          <w:b/>
          <w:sz w:val="28"/>
          <w:szCs w:val="28"/>
        </w:rPr>
        <w:t>второй</w:t>
      </w:r>
      <w:r w:rsidRPr="004F65FE">
        <w:rPr>
          <w:b/>
          <w:spacing w:val="-3"/>
          <w:sz w:val="28"/>
          <w:szCs w:val="28"/>
        </w:rPr>
        <w:t xml:space="preserve"> </w:t>
      </w:r>
      <w:r w:rsidRPr="004F65FE">
        <w:rPr>
          <w:b/>
          <w:sz w:val="28"/>
          <w:szCs w:val="28"/>
        </w:rPr>
        <w:t>младшей</w:t>
      </w:r>
      <w:r w:rsidRPr="004F65FE">
        <w:rPr>
          <w:b/>
          <w:spacing w:val="-62"/>
          <w:sz w:val="28"/>
          <w:szCs w:val="28"/>
        </w:rPr>
        <w:t xml:space="preserve"> </w:t>
      </w:r>
      <w:r w:rsidRPr="004F65FE">
        <w:rPr>
          <w:b/>
          <w:sz w:val="28"/>
          <w:szCs w:val="28"/>
        </w:rPr>
        <w:t>группы</w:t>
      </w:r>
      <w:r w:rsidRPr="004F65FE">
        <w:rPr>
          <w:b/>
          <w:spacing w:val="-2"/>
          <w:sz w:val="28"/>
          <w:szCs w:val="28"/>
        </w:rPr>
        <w:t xml:space="preserve"> </w:t>
      </w:r>
    </w:p>
    <w:p w:rsidR="007B1D41" w:rsidRDefault="004F65FE" w:rsidP="007B1D41">
      <w:pPr>
        <w:ind w:right="18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комбинированной </w:t>
      </w:r>
      <w:r w:rsidRPr="004F65FE">
        <w:rPr>
          <w:b/>
          <w:sz w:val="28"/>
          <w:szCs w:val="28"/>
        </w:rPr>
        <w:t>направленности</w:t>
      </w:r>
      <w:r>
        <w:rPr>
          <w:b/>
          <w:sz w:val="28"/>
          <w:szCs w:val="28"/>
        </w:rPr>
        <w:t xml:space="preserve"> </w:t>
      </w:r>
    </w:p>
    <w:p w:rsidR="007410F6" w:rsidRPr="004F65FE" w:rsidRDefault="004F65FE" w:rsidP="007B1D41">
      <w:pPr>
        <w:ind w:right="18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4F65F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-4</w:t>
      </w:r>
      <w:r w:rsidRPr="004F65FE">
        <w:rPr>
          <w:b/>
          <w:spacing w:val="-3"/>
          <w:sz w:val="28"/>
          <w:szCs w:val="28"/>
        </w:rPr>
        <w:t xml:space="preserve"> </w:t>
      </w:r>
      <w:r w:rsidRPr="004F65FE">
        <w:rPr>
          <w:b/>
          <w:sz w:val="28"/>
          <w:szCs w:val="28"/>
        </w:rPr>
        <w:t>года)</w:t>
      </w:r>
    </w:p>
    <w:p w:rsidR="004F65FE" w:rsidRDefault="004F65FE" w:rsidP="004F65FE">
      <w:pPr>
        <w:pStyle w:val="a3"/>
        <w:ind w:left="0" w:firstLine="0"/>
        <w:jc w:val="right"/>
      </w:pPr>
      <w:r w:rsidRPr="004F65FE">
        <w:t xml:space="preserve">Подготовила: </w:t>
      </w:r>
    </w:p>
    <w:p w:rsidR="004F65FE" w:rsidRDefault="004F65FE" w:rsidP="004F65FE">
      <w:pPr>
        <w:pStyle w:val="a3"/>
        <w:spacing w:before="2"/>
        <w:ind w:left="0" w:firstLine="0"/>
        <w:jc w:val="right"/>
      </w:pPr>
      <w:r w:rsidRPr="004F65FE">
        <w:t xml:space="preserve">Масленникова Е.А. – </w:t>
      </w:r>
    </w:p>
    <w:p w:rsidR="007410F6" w:rsidRPr="004F65FE" w:rsidRDefault="004F65FE" w:rsidP="004F65FE">
      <w:pPr>
        <w:pStyle w:val="a3"/>
        <w:spacing w:before="2"/>
        <w:ind w:left="0" w:firstLine="0"/>
        <w:jc w:val="right"/>
      </w:pPr>
      <w:r w:rsidRPr="004F65FE">
        <w:t>муз</w:t>
      </w:r>
      <w:proofErr w:type="gramStart"/>
      <w:r w:rsidRPr="004F65FE">
        <w:t>.</w:t>
      </w:r>
      <w:proofErr w:type="gramEnd"/>
      <w:r w:rsidRPr="004F65FE">
        <w:t xml:space="preserve"> </w:t>
      </w:r>
      <w:proofErr w:type="gramStart"/>
      <w:r w:rsidRPr="004F65FE">
        <w:t>р</w:t>
      </w:r>
      <w:proofErr w:type="gramEnd"/>
      <w:r w:rsidRPr="004F65FE">
        <w:t xml:space="preserve">уководитель </w:t>
      </w:r>
    </w:p>
    <w:p w:rsidR="007410F6" w:rsidRDefault="007B1D41" w:rsidP="007B1D41">
      <w:pPr>
        <w:pStyle w:val="a3"/>
        <w:spacing w:before="1"/>
        <w:ind w:left="0" w:right="108" w:firstLine="0"/>
      </w:pPr>
      <w:r>
        <w:tab/>
      </w:r>
      <w:r w:rsidR="004F65FE">
        <w:t>Рабочая программа</w:t>
      </w:r>
      <w:r w:rsidR="004F65FE">
        <w:rPr>
          <w:spacing w:val="1"/>
        </w:rPr>
        <w:t xml:space="preserve"> </w:t>
      </w:r>
      <w:r w:rsidR="004F65FE">
        <w:t>основана на принципе личностно-ориентированного взаимодействия взрослого с детьми группы</w:t>
      </w:r>
      <w:r w:rsidR="004F65FE">
        <w:rPr>
          <w:spacing w:val="1"/>
        </w:rPr>
        <w:t xml:space="preserve"> </w:t>
      </w:r>
      <w:r w:rsidR="004F65FE">
        <w:t>младшего</w:t>
      </w:r>
      <w:r w:rsidR="004F65FE">
        <w:rPr>
          <w:spacing w:val="1"/>
        </w:rPr>
        <w:t xml:space="preserve"> </w:t>
      </w:r>
      <w:r w:rsidR="004F65FE">
        <w:t>дошкольного</w:t>
      </w:r>
      <w:r w:rsidR="004F65FE">
        <w:rPr>
          <w:spacing w:val="1"/>
        </w:rPr>
        <w:t xml:space="preserve"> </w:t>
      </w:r>
      <w:r w:rsidR="004F65FE">
        <w:t>возраста</w:t>
      </w:r>
      <w:r w:rsidR="004F65FE">
        <w:rPr>
          <w:spacing w:val="1"/>
        </w:rPr>
        <w:t xml:space="preserve"> </w:t>
      </w:r>
      <w:r w:rsidR="004F65FE">
        <w:t>и</w:t>
      </w:r>
      <w:r w:rsidR="004F65FE">
        <w:rPr>
          <w:spacing w:val="1"/>
        </w:rPr>
        <w:t xml:space="preserve"> </w:t>
      </w:r>
      <w:r w:rsidR="004F65FE">
        <w:t>обеспечивает</w:t>
      </w:r>
      <w:r w:rsidR="004F65FE">
        <w:rPr>
          <w:spacing w:val="1"/>
        </w:rPr>
        <w:t xml:space="preserve"> </w:t>
      </w:r>
      <w:r w:rsidR="004F65FE">
        <w:t>физическое,</w:t>
      </w:r>
      <w:r w:rsidR="004F65FE">
        <w:rPr>
          <w:spacing w:val="1"/>
        </w:rPr>
        <w:t xml:space="preserve"> </w:t>
      </w:r>
      <w:r w:rsidR="004F65FE">
        <w:t>социально-личностное,</w:t>
      </w:r>
      <w:r w:rsidR="004F65FE">
        <w:rPr>
          <w:spacing w:val="-57"/>
        </w:rPr>
        <w:t xml:space="preserve"> </w:t>
      </w:r>
      <w:r w:rsidR="004F65FE">
        <w:t>познавательно-речевое и художественно-эстетическое развитие обучающихся в возрасте от 3 до -4</w:t>
      </w:r>
      <w:r w:rsidR="004F65FE">
        <w:rPr>
          <w:spacing w:val="1"/>
        </w:rPr>
        <w:t xml:space="preserve"> </w:t>
      </w:r>
      <w:r w:rsidR="004F65FE">
        <w:t>лет</w:t>
      </w:r>
      <w:r w:rsidR="004F65FE">
        <w:rPr>
          <w:spacing w:val="-1"/>
        </w:rPr>
        <w:t xml:space="preserve"> </w:t>
      </w:r>
      <w:r w:rsidR="004F65FE">
        <w:t>с</w:t>
      </w:r>
      <w:r w:rsidR="004F65FE">
        <w:rPr>
          <w:spacing w:val="1"/>
        </w:rPr>
        <w:t xml:space="preserve"> </w:t>
      </w:r>
      <w:r w:rsidR="004F65FE">
        <w:t>учетом</w:t>
      </w:r>
      <w:r w:rsidR="004F65FE">
        <w:rPr>
          <w:spacing w:val="-1"/>
        </w:rPr>
        <w:t xml:space="preserve"> </w:t>
      </w:r>
      <w:r w:rsidR="004F65FE">
        <w:t>их</w:t>
      </w:r>
      <w:r w:rsidR="004F65FE">
        <w:rPr>
          <w:spacing w:val="1"/>
        </w:rPr>
        <w:t xml:space="preserve"> </w:t>
      </w:r>
      <w:r w:rsidR="004F65FE">
        <w:t>возрастных</w:t>
      </w:r>
      <w:r w:rsidR="004F65FE">
        <w:rPr>
          <w:spacing w:val="-1"/>
        </w:rPr>
        <w:t xml:space="preserve"> </w:t>
      </w:r>
      <w:r w:rsidR="004F65FE">
        <w:t>и индивидуальных</w:t>
      </w:r>
      <w:r w:rsidR="004F65FE">
        <w:rPr>
          <w:spacing w:val="-2"/>
        </w:rPr>
        <w:t xml:space="preserve"> </w:t>
      </w:r>
      <w:r w:rsidR="004F65FE">
        <w:t>особенностей.</w:t>
      </w:r>
    </w:p>
    <w:p w:rsidR="007410F6" w:rsidRDefault="004F65FE" w:rsidP="007B1D41">
      <w:pPr>
        <w:pStyle w:val="a3"/>
        <w:ind w:left="0" w:firstLine="0"/>
        <w:jc w:val="left"/>
      </w:pPr>
      <w:r>
        <w:t>Программа</w:t>
      </w:r>
      <w:r>
        <w:rPr>
          <w:spacing w:val="-6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нормативными</w:t>
      </w:r>
      <w:r>
        <w:rPr>
          <w:spacing w:val="-4"/>
        </w:rPr>
        <w:t xml:space="preserve"> </w:t>
      </w:r>
      <w:r>
        <w:t>документами:</w:t>
      </w:r>
    </w:p>
    <w:p w:rsidR="007410F6" w:rsidRDefault="004F65FE" w:rsidP="007B1D41">
      <w:pPr>
        <w:pStyle w:val="a4"/>
        <w:numPr>
          <w:ilvl w:val="0"/>
          <w:numId w:val="1"/>
        </w:numPr>
        <w:tabs>
          <w:tab w:val="left" w:pos="0"/>
        </w:tabs>
        <w:spacing w:before="2" w:line="293" w:lineRule="exact"/>
        <w:ind w:left="0" w:firstLine="0"/>
        <w:jc w:val="left"/>
        <w:rPr>
          <w:sz w:val="24"/>
        </w:rPr>
      </w:pPr>
      <w:r>
        <w:rPr>
          <w:sz w:val="24"/>
        </w:rPr>
        <w:t>ФЗ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Федерации».</w:t>
      </w:r>
    </w:p>
    <w:p w:rsidR="007B1D41" w:rsidRDefault="004F65FE" w:rsidP="007B1D41">
      <w:pPr>
        <w:pStyle w:val="a4"/>
        <w:numPr>
          <w:ilvl w:val="0"/>
          <w:numId w:val="1"/>
        </w:numPr>
        <w:tabs>
          <w:tab w:val="left" w:pos="0"/>
        </w:tabs>
        <w:spacing w:line="292" w:lineRule="exact"/>
        <w:ind w:left="0" w:firstLine="0"/>
        <w:jc w:val="left"/>
        <w:rPr>
          <w:sz w:val="24"/>
        </w:rPr>
      </w:pPr>
      <w:r>
        <w:rPr>
          <w:sz w:val="24"/>
        </w:rPr>
        <w:t>Санитарно-эпидемиологические</w:t>
      </w:r>
      <w:r>
        <w:rPr>
          <w:sz w:val="24"/>
        </w:rPr>
        <w:tab/>
        <w:t>правила</w:t>
      </w:r>
      <w:r>
        <w:rPr>
          <w:sz w:val="24"/>
        </w:rPr>
        <w:tab/>
        <w:t>и</w:t>
      </w:r>
      <w:r>
        <w:rPr>
          <w:sz w:val="24"/>
        </w:rPr>
        <w:tab/>
        <w:t>нормативы</w:t>
      </w:r>
      <w:r>
        <w:rPr>
          <w:sz w:val="24"/>
        </w:rPr>
        <w:tab/>
      </w:r>
      <w:proofErr w:type="spellStart"/>
      <w:r>
        <w:rPr>
          <w:sz w:val="24"/>
        </w:rPr>
        <w:t>СанПиН</w:t>
      </w:r>
      <w:proofErr w:type="spellEnd"/>
      <w:r>
        <w:rPr>
          <w:sz w:val="24"/>
        </w:rPr>
        <w:tab/>
      </w:r>
    </w:p>
    <w:p w:rsidR="007410F6" w:rsidRDefault="004F65FE" w:rsidP="007B1D41">
      <w:pPr>
        <w:pStyle w:val="a4"/>
        <w:tabs>
          <w:tab w:val="left" w:pos="0"/>
        </w:tabs>
        <w:spacing w:line="292" w:lineRule="exact"/>
        <w:ind w:left="0" w:firstLine="0"/>
        <w:jc w:val="left"/>
        <w:rPr>
          <w:sz w:val="24"/>
        </w:rPr>
      </w:pPr>
      <w:r>
        <w:rPr>
          <w:sz w:val="24"/>
        </w:rPr>
        <w:t>2.4.1.3049</w:t>
      </w:r>
      <w:r>
        <w:rPr>
          <w:sz w:val="24"/>
        </w:rPr>
        <w:tab/>
        <w:t>–13</w:t>
      </w:r>
    </w:p>
    <w:p w:rsidR="007410F6" w:rsidRDefault="004F65FE" w:rsidP="007B1D41">
      <w:pPr>
        <w:pStyle w:val="a3"/>
        <w:ind w:left="0" w:right="106" w:firstLine="0"/>
      </w:pP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устройству,</w:t>
      </w:r>
      <w:r>
        <w:rPr>
          <w:spacing w:val="1"/>
        </w:rPr>
        <w:t xml:space="preserve"> </w:t>
      </w:r>
      <w:r>
        <w:t>содержанию и организации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организаций»,</w:t>
      </w:r>
      <w:r>
        <w:rPr>
          <w:spacing w:val="1"/>
        </w:rPr>
        <w:t xml:space="preserve"> </w:t>
      </w:r>
      <w:r>
        <w:t>утверждённые</w:t>
      </w:r>
      <w:r>
        <w:rPr>
          <w:spacing w:val="-57"/>
        </w:rPr>
        <w:t xml:space="preserve"> </w:t>
      </w:r>
      <w:r>
        <w:t>постановлением Главного государственного санитарного врача Российской Федерации от</w:t>
      </w:r>
      <w:r>
        <w:rPr>
          <w:spacing w:val="1"/>
        </w:rPr>
        <w:t xml:space="preserve"> </w:t>
      </w:r>
      <w:r>
        <w:t>15.05.2013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последующими изменениями</w:t>
      </w:r>
      <w:r>
        <w:rPr>
          <w:spacing w:val="-1"/>
        </w:rPr>
        <w:t xml:space="preserve"> </w:t>
      </w:r>
      <w:r>
        <w:t>и дополнениями).</w:t>
      </w:r>
    </w:p>
    <w:p w:rsidR="007410F6" w:rsidRDefault="004F65FE" w:rsidP="007B1D41">
      <w:pPr>
        <w:pStyle w:val="a4"/>
        <w:numPr>
          <w:ilvl w:val="0"/>
          <w:numId w:val="1"/>
        </w:numPr>
        <w:tabs>
          <w:tab w:val="left" w:pos="0"/>
        </w:tabs>
        <w:spacing w:before="1"/>
        <w:ind w:left="0" w:right="109" w:firstLine="0"/>
        <w:rPr>
          <w:sz w:val="24"/>
        </w:rPr>
      </w:pPr>
      <w:r>
        <w:rPr>
          <w:sz w:val="24"/>
        </w:rPr>
        <w:t>Федеральным государственным образовательным стандартом дошкольного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России)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1155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образования"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14 ноября 2013</w:t>
      </w:r>
      <w:r>
        <w:rPr>
          <w:spacing w:val="1"/>
          <w:sz w:val="24"/>
        </w:rPr>
        <w:t xml:space="preserve"> </w:t>
      </w:r>
      <w:r>
        <w:rPr>
          <w:sz w:val="24"/>
        </w:rPr>
        <w:t>г).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30384 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ДО).</w:t>
      </w:r>
    </w:p>
    <w:p w:rsidR="007410F6" w:rsidRDefault="004F65FE" w:rsidP="007B1D41">
      <w:pPr>
        <w:pStyle w:val="a4"/>
        <w:numPr>
          <w:ilvl w:val="0"/>
          <w:numId w:val="1"/>
        </w:numPr>
        <w:tabs>
          <w:tab w:val="left" w:pos="0"/>
        </w:tabs>
        <w:ind w:left="0" w:right="112" w:firstLine="0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(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России)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1014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дошкольного образования".</w:t>
      </w:r>
    </w:p>
    <w:p w:rsidR="007410F6" w:rsidRDefault="004F65FE" w:rsidP="007B1D41">
      <w:pPr>
        <w:pStyle w:val="a4"/>
        <w:numPr>
          <w:ilvl w:val="0"/>
          <w:numId w:val="1"/>
        </w:numPr>
        <w:tabs>
          <w:tab w:val="left" w:pos="0"/>
        </w:tabs>
        <w:spacing w:line="293" w:lineRule="exact"/>
        <w:ind w:left="0" w:firstLine="0"/>
        <w:jc w:val="left"/>
        <w:rPr>
          <w:sz w:val="24"/>
        </w:rPr>
      </w:pPr>
      <w:r>
        <w:rPr>
          <w:sz w:val="24"/>
        </w:rPr>
        <w:t>Устава</w:t>
      </w:r>
      <w:r>
        <w:rPr>
          <w:spacing w:val="-3"/>
          <w:sz w:val="24"/>
        </w:rPr>
        <w:t xml:space="preserve"> </w:t>
      </w:r>
      <w:r>
        <w:rPr>
          <w:sz w:val="24"/>
        </w:rPr>
        <w:t>ДОУ.</w:t>
      </w:r>
    </w:p>
    <w:p w:rsidR="007410F6" w:rsidRDefault="004F65FE" w:rsidP="007B1D41">
      <w:pPr>
        <w:pStyle w:val="a4"/>
        <w:numPr>
          <w:ilvl w:val="0"/>
          <w:numId w:val="1"/>
        </w:numPr>
        <w:tabs>
          <w:tab w:val="left" w:pos="0"/>
        </w:tabs>
        <w:spacing w:line="292" w:lineRule="exact"/>
        <w:ind w:left="0" w:firstLine="0"/>
        <w:rPr>
          <w:sz w:val="24"/>
        </w:rPr>
      </w:pP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воспитателя.</w:t>
      </w:r>
    </w:p>
    <w:p w:rsidR="007410F6" w:rsidRDefault="004F65FE" w:rsidP="007B1D41">
      <w:pPr>
        <w:pStyle w:val="a3"/>
        <w:ind w:left="0" w:right="111" w:firstLine="0"/>
      </w:pPr>
      <w:r>
        <w:rPr>
          <w:b/>
        </w:rPr>
        <w:t xml:space="preserve">Цели программы – </w:t>
      </w:r>
      <w:r>
        <w:t>создание благоприятных условий для полноценного проживания ребенком</w:t>
      </w:r>
      <w:r>
        <w:rPr>
          <w:spacing w:val="-57"/>
        </w:rPr>
        <w:t xml:space="preserve"> </w:t>
      </w:r>
      <w:r>
        <w:t>дошкольного детства, формирование основ базовой культуры личности, всестороннее развитие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особенностями, подготовка к жизни в современном обществе, к обучению в школе, обеспечение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 дошкольника.</w:t>
      </w:r>
    </w:p>
    <w:p w:rsidR="007410F6" w:rsidRDefault="004F65FE" w:rsidP="007B1D41">
      <w:pPr>
        <w:spacing w:before="4" w:line="274" w:lineRule="exact"/>
        <w:jc w:val="both"/>
        <w:rPr>
          <w:b/>
          <w:sz w:val="24"/>
        </w:rPr>
      </w:pP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Программы:</w:t>
      </w:r>
    </w:p>
    <w:p w:rsidR="007410F6" w:rsidRDefault="004F65FE" w:rsidP="007B1D41">
      <w:pPr>
        <w:pStyle w:val="a4"/>
        <w:numPr>
          <w:ilvl w:val="1"/>
          <w:numId w:val="1"/>
        </w:numPr>
        <w:tabs>
          <w:tab w:val="left" w:pos="0"/>
        </w:tabs>
        <w:spacing w:line="274" w:lineRule="exact"/>
        <w:ind w:left="0" w:firstLine="0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сада;</w:t>
      </w:r>
    </w:p>
    <w:p w:rsidR="007410F6" w:rsidRDefault="004F65FE" w:rsidP="007B1D41">
      <w:pPr>
        <w:pStyle w:val="a4"/>
        <w:numPr>
          <w:ilvl w:val="1"/>
          <w:numId w:val="1"/>
        </w:numPr>
        <w:ind w:left="0" w:right="102" w:firstLine="0"/>
        <w:jc w:val="both"/>
        <w:rPr>
          <w:sz w:val="24"/>
        </w:rPr>
      </w:pPr>
      <w:proofErr w:type="gramStart"/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детей посредством организации игровой, коммуникативной, познавательно-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трудовой,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музыкально-художественной,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proofErr w:type="gramEnd"/>
    </w:p>
    <w:p w:rsidR="007410F6" w:rsidRDefault="004F65FE" w:rsidP="007B1D41">
      <w:pPr>
        <w:pStyle w:val="a4"/>
        <w:numPr>
          <w:ilvl w:val="1"/>
          <w:numId w:val="1"/>
        </w:numPr>
        <w:tabs>
          <w:tab w:val="left" w:pos="0"/>
        </w:tabs>
        <w:ind w:left="0" w:right="110" w:firstLine="0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областей;</w:t>
      </w:r>
    </w:p>
    <w:p w:rsidR="007410F6" w:rsidRDefault="004F65FE" w:rsidP="007B1D41">
      <w:pPr>
        <w:pStyle w:val="a4"/>
        <w:numPr>
          <w:ilvl w:val="1"/>
          <w:numId w:val="1"/>
        </w:numPr>
        <w:ind w:left="0" w:right="105" w:firstLine="0"/>
        <w:jc w:val="both"/>
        <w:rPr>
          <w:sz w:val="24"/>
        </w:rPr>
      </w:pPr>
      <w:r>
        <w:rPr>
          <w:sz w:val="24"/>
        </w:rPr>
        <w:t>Реализовать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взросло-детской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(партнерской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(ООД),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(СД),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моментах,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родителями.</w:t>
      </w:r>
    </w:p>
    <w:p w:rsidR="007410F6" w:rsidRDefault="007B1D41" w:rsidP="007B1D41">
      <w:pPr>
        <w:pStyle w:val="a3"/>
        <w:ind w:left="0" w:right="103" w:firstLine="0"/>
      </w:pPr>
      <w:r>
        <w:tab/>
      </w:r>
      <w:r w:rsidR="004F65FE">
        <w:t>Продолжительность</w:t>
      </w:r>
      <w:r w:rsidR="004F65FE">
        <w:rPr>
          <w:spacing w:val="1"/>
        </w:rPr>
        <w:t xml:space="preserve"> </w:t>
      </w:r>
      <w:r w:rsidR="004F65FE">
        <w:t>организованной</w:t>
      </w:r>
      <w:r w:rsidR="004F65FE">
        <w:rPr>
          <w:spacing w:val="1"/>
        </w:rPr>
        <w:t xml:space="preserve"> </w:t>
      </w:r>
      <w:r w:rsidR="004F65FE">
        <w:t>образовательной</w:t>
      </w:r>
      <w:r w:rsidR="004F65FE">
        <w:rPr>
          <w:spacing w:val="1"/>
        </w:rPr>
        <w:t xml:space="preserve"> </w:t>
      </w:r>
      <w:r w:rsidR="004F65FE">
        <w:t>деятельности</w:t>
      </w:r>
      <w:r w:rsidR="004F65FE">
        <w:rPr>
          <w:spacing w:val="1"/>
        </w:rPr>
        <w:t xml:space="preserve"> </w:t>
      </w:r>
      <w:r w:rsidR="004F65FE">
        <w:t>составляет</w:t>
      </w:r>
      <w:r w:rsidR="004F65FE">
        <w:rPr>
          <w:spacing w:val="1"/>
        </w:rPr>
        <w:t xml:space="preserve"> </w:t>
      </w:r>
      <w:r w:rsidR="004F65FE">
        <w:t>не</w:t>
      </w:r>
      <w:r w:rsidR="004F65FE">
        <w:rPr>
          <w:spacing w:val="1"/>
        </w:rPr>
        <w:t xml:space="preserve"> </w:t>
      </w:r>
      <w:r w:rsidR="004F65FE">
        <w:t>более</w:t>
      </w:r>
      <w:r w:rsidR="004F65FE">
        <w:rPr>
          <w:spacing w:val="1"/>
        </w:rPr>
        <w:t xml:space="preserve"> </w:t>
      </w:r>
      <w:r w:rsidR="004F65FE">
        <w:t>10</w:t>
      </w:r>
      <w:r w:rsidR="004F65FE">
        <w:rPr>
          <w:spacing w:val="1"/>
        </w:rPr>
        <w:t xml:space="preserve"> </w:t>
      </w:r>
      <w:r w:rsidR="004F65FE">
        <w:t>минут.</w:t>
      </w:r>
      <w:r w:rsidR="004F65FE">
        <w:rPr>
          <w:spacing w:val="1"/>
        </w:rPr>
        <w:t xml:space="preserve"> </w:t>
      </w:r>
      <w:r w:rsidR="004F65FE">
        <w:t>Образовательный</w:t>
      </w:r>
      <w:r w:rsidR="004F65FE">
        <w:rPr>
          <w:spacing w:val="1"/>
        </w:rPr>
        <w:t xml:space="preserve"> </w:t>
      </w:r>
      <w:r w:rsidR="004F65FE">
        <w:t>процесс</w:t>
      </w:r>
      <w:r w:rsidR="004F65FE">
        <w:rPr>
          <w:spacing w:val="1"/>
        </w:rPr>
        <w:t xml:space="preserve"> </w:t>
      </w:r>
      <w:r w:rsidR="004F65FE">
        <w:t>организуется</w:t>
      </w:r>
      <w:r w:rsidR="004F65FE">
        <w:rPr>
          <w:spacing w:val="1"/>
        </w:rPr>
        <w:t xml:space="preserve"> </w:t>
      </w:r>
      <w:r w:rsidR="004F65FE">
        <w:t>в</w:t>
      </w:r>
      <w:r w:rsidR="004F65FE">
        <w:rPr>
          <w:spacing w:val="1"/>
        </w:rPr>
        <w:t xml:space="preserve"> </w:t>
      </w:r>
      <w:r w:rsidR="004F65FE">
        <w:t>соответствии</w:t>
      </w:r>
      <w:r w:rsidR="004F65FE">
        <w:rPr>
          <w:spacing w:val="1"/>
        </w:rPr>
        <w:t xml:space="preserve"> </w:t>
      </w:r>
      <w:r w:rsidR="004F65FE">
        <w:t>с</w:t>
      </w:r>
      <w:r w:rsidR="004F65FE">
        <w:rPr>
          <w:spacing w:val="1"/>
        </w:rPr>
        <w:t xml:space="preserve"> </w:t>
      </w:r>
      <w:r w:rsidR="004F65FE">
        <w:t>учебным</w:t>
      </w:r>
      <w:r w:rsidR="004F65FE">
        <w:rPr>
          <w:spacing w:val="1"/>
        </w:rPr>
        <w:t xml:space="preserve"> </w:t>
      </w:r>
      <w:r w:rsidR="004F65FE">
        <w:t xml:space="preserve">календарным графиком. Содержание </w:t>
      </w:r>
      <w:r>
        <w:t>Рабочей п</w:t>
      </w:r>
      <w:r w:rsidR="004F65FE">
        <w:t>рограммы соответствует</w:t>
      </w:r>
      <w:r w:rsidR="004F65FE">
        <w:rPr>
          <w:spacing w:val="1"/>
        </w:rPr>
        <w:t xml:space="preserve"> </w:t>
      </w:r>
      <w:r w:rsidR="004F65FE">
        <w:t>основным положениям</w:t>
      </w:r>
      <w:r w:rsidR="004F65FE">
        <w:rPr>
          <w:spacing w:val="1"/>
        </w:rPr>
        <w:t xml:space="preserve"> </w:t>
      </w:r>
      <w:r w:rsidR="004F65FE">
        <w:t>возрастной</w:t>
      </w:r>
      <w:r w:rsidR="004F65FE">
        <w:rPr>
          <w:spacing w:val="1"/>
        </w:rPr>
        <w:t xml:space="preserve"> </w:t>
      </w:r>
      <w:r w:rsidR="004F65FE">
        <w:t>психологии</w:t>
      </w:r>
      <w:r w:rsidR="004F65FE">
        <w:rPr>
          <w:spacing w:val="1"/>
        </w:rPr>
        <w:t xml:space="preserve"> </w:t>
      </w:r>
      <w:r w:rsidR="004F65FE">
        <w:t>и</w:t>
      </w:r>
      <w:r w:rsidR="004F65FE">
        <w:rPr>
          <w:spacing w:val="1"/>
        </w:rPr>
        <w:t xml:space="preserve"> </w:t>
      </w:r>
      <w:r w:rsidR="004F65FE">
        <w:t>дошкольной</w:t>
      </w:r>
      <w:r w:rsidR="004F65FE">
        <w:rPr>
          <w:spacing w:val="1"/>
        </w:rPr>
        <w:t xml:space="preserve"> </w:t>
      </w:r>
      <w:r w:rsidR="004F65FE">
        <w:t>педагогики</w:t>
      </w:r>
      <w:r w:rsidR="004F65FE">
        <w:rPr>
          <w:spacing w:val="1"/>
        </w:rPr>
        <w:t xml:space="preserve"> </w:t>
      </w:r>
      <w:r w:rsidR="004F65FE">
        <w:t>и</w:t>
      </w:r>
      <w:r w:rsidR="004F65FE">
        <w:rPr>
          <w:spacing w:val="1"/>
        </w:rPr>
        <w:t xml:space="preserve"> </w:t>
      </w:r>
      <w:r w:rsidR="004F65FE">
        <w:t>выстроено</w:t>
      </w:r>
      <w:r w:rsidR="004F65FE">
        <w:rPr>
          <w:spacing w:val="1"/>
        </w:rPr>
        <w:t xml:space="preserve"> </w:t>
      </w:r>
      <w:r w:rsidR="004F65FE">
        <w:t>по</w:t>
      </w:r>
      <w:r w:rsidR="004F65FE">
        <w:rPr>
          <w:spacing w:val="61"/>
        </w:rPr>
        <w:t xml:space="preserve"> </w:t>
      </w:r>
      <w:r w:rsidR="004F65FE">
        <w:t>принципу</w:t>
      </w:r>
      <w:r w:rsidR="004F65FE">
        <w:rPr>
          <w:spacing w:val="1"/>
        </w:rPr>
        <w:t xml:space="preserve"> </w:t>
      </w:r>
      <w:r w:rsidR="004F65FE">
        <w:t>развивающего</w:t>
      </w:r>
      <w:r w:rsidR="004F65FE">
        <w:rPr>
          <w:spacing w:val="-2"/>
        </w:rPr>
        <w:t xml:space="preserve"> </w:t>
      </w:r>
      <w:r w:rsidR="004F65FE">
        <w:t>образования,</w:t>
      </w:r>
      <w:r w:rsidR="004F65FE">
        <w:rPr>
          <w:spacing w:val="-1"/>
        </w:rPr>
        <w:t xml:space="preserve"> </w:t>
      </w:r>
      <w:r w:rsidR="004F65FE">
        <w:t>целью которого</w:t>
      </w:r>
      <w:r w:rsidR="004F65FE">
        <w:rPr>
          <w:spacing w:val="-1"/>
        </w:rPr>
        <w:t xml:space="preserve"> </w:t>
      </w:r>
      <w:r w:rsidR="004F65FE">
        <w:t>является развитие</w:t>
      </w:r>
      <w:r w:rsidR="004F65FE">
        <w:rPr>
          <w:spacing w:val="-2"/>
        </w:rPr>
        <w:t xml:space="preserve"> </w:t>
      </w:r>
      <w:r w:rsidR="004F65FE">
        <w:t>ребенка</w:t>
      </w:r>
    </w:p>
    <w:sectPr w:rsidR="007410F6" w:rsidSect="007410F6">
      <w:type w:val="continuous"/>
      <w:pgSz w:w="11910" w:h="16840"/>
      <w:pgMar w:top="340" w:right="7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293"/>
    <w:multiLevelType w:val="hybridMultilevel"/>
    <w:tmpl w:val="1CAAF168"/>
    <w:lvl w:ilvl="0" w:tplc="AEFEE64A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2C063A8">
      <w:start w:val="1"/>
      <w:numFmt w:val="decimal"/>
      <w:lvlText w:val="%2."/>
      <w:lvlJc w:val="left"/>
      <w:pPr>
        <w:ind w:left="13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B7E15CA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3FFAA5D6">
      <w:numFmt w:val="bullet"/>
      <w:lvlText w:val="•"/>
      <w:lvlJc w:val="left"/>
      <w:pPr>
        <w:ind w:left="3390" w:hanging="360"/>
      </w:pPr>
      <w:rPr>
        <w:rFonts w:hint="default"/>
        <w:lang w:val="ru-RU" w:eastAsia="en-US" w:bidi="ar-SA"/>
      </w:rPr>
    </w:lvl>
    <w:lvl w:ilvl="4" w:tplc="9C6C8106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  <w:lvl w:ilvl="5" w:tplc="2E2491FA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6" w:tplc="A27AD148">
      <w:numFmt w:val="bullet"/>
      <w:lvlText w:val="•"/>
      <w:lvlJc w:val="left"/>
      <w:pPr>
        <w:ind w:left="6405" w:hanging="360"/>
      </w:pPr>
      <w:rPr>
        <w:rFonts w:hint="default"/>
        <w:lang w:val="ru-RU" w:eastAsia="en-US" w:bidi="ar-SA"/>
      </w:rPr>
    </w:lvl>
    <w:lvl w:ilvl="7" w:tplc="495A8F86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891457C6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410F6"/>
    <w:rsid w:val="00122633"/>
    <w:rsid w:val="004F65FE"/>
    <w:rsid w:val="007410F6"/>
    <w:rsid w:val="007B1D41"/>
    <w:rsid w:val="0081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410F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10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10F6"/>
    <w:pPr>
      <w:ind w:left="962" w:hanging="36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410F6"/>
    <w:pPr>
      <w:ind w:left="96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410F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G_Corp.</dc:creator>
  <cp:lastModifiedBy>Пользователь</cp:lastModifiedBy>
  <cp:revision>3</cp:revision>
  <dcterms:created xsi:type="dcterms:W3CDTF">2024-09-02T19:15:00Z</dcterms:created>
  <dcterms:modified xsi:type="dcterms:W3CDTF">2024-09-15T17:45:00Z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2024-09-02T00:00:00Z</vt:filetime>
  </property>
</Properties>
</file>